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32" w:rsidRDefault="00EB32AE">
      <w:r>
        <w:t>Добрый день! Спасибо за Ваш запрос по лоту №СКС-2908 «Мебель и предметы интерьера»</w:t>
      </w:r>
    </w:p>
    <w:p w:rsidR="00EB32AE" w:rsidRDefault="00EB32AE">
      <w:r>
        <w:t>Сообщаем следующее:</w:t>
      </w:r>
    </w:p>
    <w:p w:rsidR="00EB32AE" w:rsidRDefault="00EB32AE" w:rsidP="00EB32A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1. г. Самара, ул. Матросова, д. 153 Г.</w:t>
      </w:r>
    </w:p>
    <w:p w:rsidR="00EB32AE" w:rsidRDefault="00EB32AE" w:rsidP="00EB32A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 xml:space="preserve">2. </w:t>
      </w:r>
      <w:r>
        <w:rPr>
          <w:rFonts w:ascii="Tms Rmn" w:hAnsi="Tms Rmn" w:cs="Tms Rmn"/>
          <w:color w:val="000000"/>
          <w:sz w:val="24"/>
          <w:szCs w:val="24"/>
        </w:rPr>
        <w:t>125 кг</w:t>
      </w:r>
    </w:p>
    <w:p w:rsidR="00EB32AE" w:rsidRDefault="00EB32AE" w:rsidP="00EB32A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3. Да, незначительные отклонения габаритов допускаются.</w:t>
      </w:r>
    </w:p>
    <w:p w:rsidR="00EB32AE" w:rsidRPr="00EB32AE" w:rsidRDefault="00EB32AE" w:rsidP="00EB32AE">
      <w:r>
        <w:rPr>
          <w:rFonts w:ascii="Helv" w:hAnsi="Helv" w:cs="Helv"/>
          <w:color w:val="000000"/>
          <w:sz w:val="20"/>
          <w:szCs w:val="20"/>
        </w:rPr>
        <w:t>4. Нет, ячейка не обязательна</w:t>
      </w:r>
    </w:p>
    <w:sectPr w:rsidR="00EB32AE" w:rsidRPr="00EB32AE" w:rsidSect="002B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2AE"/>
    <w:rsid w:val="002B2B32"/>
    <w:rsid w:val="00EB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2023-10-09T09:48:00Z</dcterms:created>
  <dcterms:modified xsi:type="dcterms:W3CDTF">2023-10-09T09:57:00Z</dcterms:modified>
</cp:coreProperties>
</file>